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附件X</w:t>
      </w:r>
    </w:p>
    <w:p>
      <w:pPr>
        <w:spacing w:before="156" w:beforeLines="50" w:after="156" w:afterLines="50" w:line="48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201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年度深圳市职称评审答辩流程及须知</w:t>
      </w:r>
    </w:p>
    <w:p>
      <w:pPr>
        <w:spacing w:before="156" w:beforeLines="50" w:after="156" w:afterLines="50" w:line="480" w:lineRule="exact"/>
        <w:ind w:firstLine="723" w:firstLineChars="240"/>
        <w:rPr>
          <w:rFonts w:ascii="仿宋_GB2312" w:eastAsia="仿宋_GB2312"/>
          <w:b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771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一、答辩范围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（一）所有申报评审高级专业技术资格的人员。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（二）对于业绩论文等存在疑问的，以及评委会学科专业评审组认为需经答辩才能判定水平的中、初级专业技术资格申报人员，须面试答辩。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二、答辩流程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（一）签到。</w:t>
      </w:r>
      <w:r>
        <w:rPr>
          <w:rFonts w:hint="eastAsia" w:ascii="仿宋_GB2312" w:eastAsia="仿宋_GB2312"/>
          <w:sz w:val="32"/>
          <w:szCs w:val="32"/>
        </w:rPr>
        <w:t>申报人员携带身份证件按通知的时间抵达答辩现场，并签到。 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（二）抽签。</w:t>
      </w:r>
      <w:r>
        <w:rPr>
          <w:rFonts w:hint="eastAsia" w:ascii="仿宋_GB2312" w:eastAsia="仿宋_GB2312"/>
          <w:sz w:val="32"/>
          <w:szCs w:val="32"/>
        </w:rPr>
        <w:t>申报人员进入等候室，工作人员组织所有申报人员进行答辩顺序抽签，并告知答辩须知事项。 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（三）等候。</w:t>
      </w:r>
      <w:r>
        <w:rPr>
          <w:rFonts w:hint="eastAsia" w:ascii="仿宋_GB2312" w:eastAsia="仿宋_GB2312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申报人员将手机等通讯工具关闭，放入抽签信封，并在信封上注明序号、姓名，交由等候室工作人员统一保管。工作人员按答辩顺序号，逐一引导申报人员进入答辩室等候区。 申报人员听工作人员指引，进入答辩室。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（四）答辩。</w:t>
      </w:r>
      <w:r>
        <w:rPr>
          <w:rFonts w:hint="eastAsia" w:ascii="仿宋_GB2312" w:eastAsia="仿宋_GB2312"/>
          <w:sz w:val="32"/>
          <w:szCs w:val="32"/>
        </w:rPr>
        <w:t>答辩采用问答方式，申报人员回答时请阐述重点、言简意赅。答辩时间到，铃响后，不再答题。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（五）离场。</w:t>
      </w:r>
      <w:r>
        <w:rPr>
          <w:rFonts w:hint="eastAsia" w:ascii="仿宋_GB2312" w:eastAsia="仿宋_GB2312"/>
          <w:sz w:val="32"/>
          <w:szCs w:val="32"/>
        </w:rPr>
        <w:t>申报人员听从工作人员指引，携带自己的抽签信封及里面的通讯工具，从指定出口离开。</w:t>
      </w:r>
    </w:p>
    <w:p>
      <w:pPr>
        <w:adjustRightInd w:val="0"/>
        <w:snapToGrid w:val="0"/>
        <w:spacing w:line="360" w:lineRule="auto"/>
        <w:ind w:firstLine="771" w:firstLineChars="24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三、答辩须知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（一）评委会日常工作部门将提前一周左右预通知申报人员答辩日期，提前一天通知具体答辩时间、地点。以申报系统所填报手机号码作为通知联系号码，请注意确保申报系统所填报手机号码的通讯畅通。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（二）应参加答辩而未参加答辩的申报人员，评审不予通过。未携带身份证件的申报人员不允许签到答辩。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未按评委会日常工作部门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（四）申报人员须关闭手机等通讯工具，主动交由工作人员统一保管。未将将通讯工具交由工作人员保管的，一经发现，相关情形将由评委会日常工作部门提交学科组或评委会进行处理。</w:t>
      </w:r>
    </w:p>
    <w:p>
      <w:pPr>
        <w:adjustRightInd w:val="0"/>
        <w:snapToGrid w:val="0"/>
        <w:spacing w:line="360" w:lineRule="auto"/>
        <w:ind w:firstLine="768" w:firstLineChars="2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（五）答辩由评委主导。答辩题包括抽签出题和评委随机出题两种形式，具体答辩题形式和内容由评委确定。答辩过程中，评委有权随时就相关问题进行追问。</w:t>
      </w:r>
    </w:p>
    <w:p>
      <w:pPr>
        <w:adjustRightInd w:val="0"/>
        <w:snapToGrid w:val="0"/>
        <w:spacing w:line="360" w:lineRule="auto"/>
        <w:ind w:firstLine="768" w:firstLineChars="240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（六）答辩作为职称评审的重要环节和内容，答辩情况仅作为评委投票的参考依据。评审结果以评委投票结果为准。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6B"/>
    <w:rsid w:val="0014799F"/>
    <w:rsid w:val="00292F5D"/>
    <w:rsid w:val="003D2F55"/>
    <w:rsid w:val="00AC283A"/>
    <w:rsid w:val="00BE4469"/>
    <w:rsid w:val="00D13971"/>
    <w:rsid w:val="00E4606B"/>
    <w:rsid w:val="00E72B92"/>
    <w:rsid w:val="00E942EC"/>
    <w:rsid w:val="00EB1646"/>
    <w:rsid w:val="00EE374F"/>
    <w:rsid w:val="00F257DF"/>
    <w:rsid w:val="00FB1F99"/>
    <w:rsid w:val="24C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</Words>
  <Characters>736</Characters>
  <Lines>6</Lines>
  <Paragraphs>1</Paragraphs>
  <TotalTime>16</TotalTime>
  <ScaleCrop>false</ScaleCrop>
  <LinksUpToDate>false</LinksUpToDate>
  <CharactersWithSpaces>864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2017-09-11T08:42:00Z</dcterms:created>
  <dc:creator>市人力资源保障局 苏亨数</dc:creator>
  <cp:lastModifiedBy>市人力资源保障局 陈泽鸿</cp:lastModifiedBy>
  <dcterms:modified xsi:type="dcterms:W3CDTF">2019-11-01T08:15:15Z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